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5A38" w14:textId="77777777" w:rsidR="00B8637D" w:rsidRPr="00A72A00" w:rsidRDefault="00B8637D" w:rsidP="00B8637D">
      <w:pPr>
        <w:spacing w:after="0" w:line="240" w:lineRule="auto"/>
        <w:ind w:left="3888" w:firstLine="1296"/>
        <w:rPr>
          <w:rFonts w:ascii="Times New Roman" w:hAnsi="Times New Roman" w:cs="Times New Roman"/>
          <w:sz w:val="24"/>
          <w:szCs w:val="24"/>
        </w:rPr>
      </w:pPr>
      <w:r w:rsidRPr="00A72A00">
        <w:rPr>
          <w:rFonts w:ascii="Times New Roman" w:hAnsi="Times New Roman" w:cs="Times New Roman"/>
          <w:sz w:val="24"/>
          <w:szCs w:val="24"/>
        </w:rPr>
        <w:t>PATVIRTINTA</w:t>
      </w:r>
    </w:p>
    <w:p w14:paraId="12BB047E" w14:textId="77777777" w:rsidR="00B8637D" w:rsidRPr="00A72A00" w:rsidRDefault="00B8637D" w:rsidP="00B8637D">
      <w:pPr>
        <w:spacing w:after="0" w:line="240" w:lineRule="auto"/>
        <w:rPr>
          <w:rFonts w:ascii="Times New Roman" w:hAnsi="Times New Roman" w:cs="Times New Roman"/>
          <w:sz w:val="24"/>
          <w:szCs w:val="24"/>
        </w:rPr>
      </w:pP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t>Visagino „Atgimimo“ gimnazijos</w:t>
      </w:r>
    </w:p>
    <w:p w14:paraId="2BA809DA" w14:textId="77777777" w:rsidR="00B8637D" w:rsidRPr="00A72A00" w:rsidRDefault="00B8637D" w:rsidP="00B8637D">
      <w:pPr>
        <w:spacing w:after="0" w:line="240" w:lineRule="auto"/>
        <w:rPr>
          <w:rFonts w:ascii="Times New Roman" w:hAnsi="Times New Roman" w:cs="Times New Roman"/>
          <w:sz w:val="24"/>
          <w:szCs w:val="24"/>
        </w:rPr>
      </w:pP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t>direktoriaus 2021 m. rugsėjo 8 d.</w:t>
      </w:r>
    </w:p>
    <w:p w14:paraId="688EACE3" w14:textId="265FC3CF" w:rsidR="00B8637D" w:rsidRPr="00A72A00" w:rsidRDefault="00B8637D" w:rsidP="00B8637D">
      <w:pPr>
        <w:spacing w:after="0" w:line="240" w:lineRule="auto"/>
        <w:rPr>
          <w:rFonts w:ascii="Times New Roman" w:hAnsi="Times New Roman" w:cs="Times New Roman"/>
          <w:sz w:val="24"/>
          <w:szCs w:val="24"/>
        </w:rPr>
      </w:pP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r>
      <w:r w:rsidRPr="00A72A00">
        <w:rPr>
          <w:rFonts w:ascii="Times New Roman" w:hAnsi="Times New Roman" w:cs="Times New Roman"/>
          <w:sz w:val="24"/>
          <w:szCs w:val="24"/>
        </w:rPr>
        <w:tab/>
        <w:t>įsakymu Nr. 1.24.V</w:t>
      </w:r>
      <w:r w:rsidR="00681DA5" w:rsidRPr="00A72A00">
        <w:rPr>
          <w:rFonts w:ascii="Times New Roman" w:hAnsi="Times New Roman" w:cs="Times New Roman"/>
          <w:sz w:val="24"/>
          <w:szCs w:val="24"/>
        </w:rPr>
        <w:t>-82</w:t>
      </w:r>
    </w:p>
    <w:p w14:paraId="448B5F40" w14:textId="77777777" w:rsidR="00B8637D" w:rsidRPr="00A72A00" w:rsidRDefault="00B8637D" w:rsidP="00B8637D">
      <w:pPr>
        <w:spacing w:after="0" w:line="240" w:lineRule="auto"/>
        <w:rPr>
          <w:rFonts w:ascii="Times New Roman" w:hAnsi="Times New Roman" w:cs="Times New Roman"/>
          <w:b/>
          <w:sz w:val="24"/>
          <w:szCs w:val="24"/>
        </w:rPr>
      </w:pPr>
    </w:p>
    <w:p w14:paraId="6A408B0E" w14:textId="11170B66" w:rsidR="00AE4A53" w:rsidRPr="00A72A00" w:rsidRDefault="003E6475" w:rsidP="00681DA5">
      <w:pPr>
        <w:pStyle w:val="Default"/>
        <w:jc w:val="center"/>
        <w:rPr>
          <w:b/>
          <w:bCs/>
        </w:rPr>
      </w:pPr>
      <w:r w:rsidRPr="00A72A00">
        <w:rPr>
          <w:b/>
          <w:bCs/>
        </w:rPr>
        <w:t xml:space="preserve">VISAGINO „ATGIMIMO“ GIMNAZIJOS </w:t>
      </w:r>
      <w:r w:rsidR="00AE4A53" w:rsidRPr="00A72A00">
        <w:rPr>
          <w:b/>
          <w:bCs/>
        </w:rPr>
        <w:t>MOKINIŲ</w:t>
      </w:r>
      <w:r w:rsidR="005D3176" w:rsidRPr="00A72A00">
        <w:t xml:space="preserve"> </w:t>
      </w:r>
      <w:r w:rsidR="00AE4A53" w:rsidRPr="00A72A00">
        <w:rPr>
          <w:b/>
          <w:bCs/>
        </w:rPr>
        <w:t>PAVĖŽĖJIMO ORGANIZAVIMO TVARKOS APRAŠAS</w:t>
      </w:r>
    </w:p>
    <w:p w14:paraId="3DD94E5D" w14:textId="77777777" w:rsidR="00681DA5" w:rsidRPr="00A72A00" w:rsidRDefault="00681DA5" w:rsidP="00A72A00">
      <w:pPr>
        <w:pStyle w:val="Default"/>
      </w:pPr>
    </w:p>
    <w:p w14:paraId="1F06A1FF" w14:textId="00DC7035" w:rsidR="00681DA5" w:rsidRPr="00A72A00" w:rsidRDefault="00681DA5" w:rsidP="00681DA5">
      <w:pPr>
        <w:pStyle w:val="Default"/>
        <w:jc w:val="center"/>
        <w:rPr>
          <w:b/>
          <w:bCs/>
        </w:rPr>
      </w:pPr>
      <w:r w:rsidRPr="00A72A00">
        <w:rPr>
          <w:b/>
          <w:bCs/>
        </w:rPr>
        <w:t>SKYRIUS</w:t>
      </w:r>
    </w:p>
    <w:p w14:paraId="6A408B10" w14:textId="54A0270B" w:rsidR="00AE4A53" w:rsidRPr="00A72A00" w:rsidRDefault="00AE4A53" w:rsidP="00681DA5">
      <w:pPr>
        <w:pStyle w:val="Default"/>
        <w:ind w:left="360"/>
        <w:jc w:val="center"/>
        <w:rPr>
          <w:b/>
          <w:bCs/>
        </w:rPr>
      </w:pPr>
      <w:r w:rsidRPr="00A72A00">
        <w:rPr>
          <w:b/>
          <w:bCs/>
        </w:rPr>
        <w:t>BENDROSIOS NUOSTATOS</w:t>
      </w:r>
    </w:p>
    <w:p w14:paraId="6A408B11" w14:textId="77777777" w:rsidR="00AE4A53" w:rsidRPr="00EF525B" w:rsidRDefault="00AE4A53" w:rsidP="00AE4A53">
      <w:pPr>
        <w:pStyle w:val="Default"/>
        <w:ind w:left="1080"/>
      </w:pPr>
    </w:p>
    <w:p w14:paraId="6A408B12" w14:textId="172A1ECB" w:rsidR="00AE4A53" w:rsidRPr="00586BC6" w:rsidRDefault="00AE4A53" w:rsidP="00586BC6">
      <w:pPr>
        <w:spacing w:after="0" w:line="240" w:lineRule="auto"/>
        <w:ind w:firstLine="1276"/>
        <w:jc w:val="both"/>
        <w:textAlignment w:val="baseline"/>
        <w:rPr>
          <w:rFonts w:ascii="Times New Roman" w:eastAsia="Times New Roman" w:hAnsi="Times New Roman" w:cs="Times New Roman"/>
          <w:color w:val="000000"/>
          <w:sz w:val="24"/>
          <w:szCs w:val="24"/>
          <w:lang w:eastAsia="lt-LT"/>
        </w:rPr>
      </w:pPr>
      <w:r w:rsidRPr="00EF525B">
        <w:rPr>
          <w:rFonts w:ascii="Times New Roman" w:hAnsi="Times New Roman" w:cs="Times New Roman"/>
          <w:sz w:val="24"/>
          <w:szCs w:val="24"/>
        </w:rPr>
        <w:t xml:space="preserve">1. </w:t>
      </w:r>
      <w:r w:rsidR="005D3176" w:rsidRPr="00EF525B">
        <w:rPr>
          <w:rFonts w:ascii="Times New Roman" w:hAnsi="Times New Roman" w:cs="Times New Roman"/>
          <w:sz w:val="24"/>
          <w:szCs w:val="24"/>
        </w:rPr>
        <w:t>M</w:t>
      </w:r>
      <w:r w:rsidRPr="00EF525B">
        <w:rPr>
          <w:rFonts w:ascii="Times New Roman" w:hAnsi="Times New Roman" w:cs="Times New Roman"/>
          <w:sz w:val="24"/>
          <w:szCs w:val="24"/>
        </w:rPr>
        <w:t>okinių pavėžėjimo organizavimo tvarkos aprašas (toliau – aprašas) parengta</w:t>
      </w:r>
      <w:r w:rsidR="003E6475" w:rsidRPr="00EF525B">
        <w:rPr>
          <w:rFonts w:ascii="Times New Roman" w:hAnsi="Times New Roman" w:cs="Times New Roman"/>
          <w:sz w:val="24"/>
          <w:szCs w:val="24"/>
        </w:rPr>
        <w:t>s</w:t>
      </w:r>
      <w:r w:rsidRPr="00EF525B">
        <w:rPr>
          <w:rFonts w:ascii="Times New Roman" w:hAnsi="Times New Roman" w:cs="Times New Roman"/>
          <w:sz w:val="24"/>
          <w:szCs w:val="24"/>
        </w:rPr>
        <w:t xml:space="preserve"> vadovaujantis Lietuvos Respublikos </w:t>
      </w:r>
      <w:r w:rsidR="00047773" w:rsidRPr="00EF525B">
        <w:rPr>
          <w:rFonts w:ascii="Times New Roman" w:hAnsi="Times New Roman" w:cs="Times New Roman"/>
          <w:sz w:val="24"/>
          <w:szCs w:val="24"/>
        </w:rPr>
        <w:t xml:space="preserve">švietimo </w:t>
      </w:r>
      <w:r w:rsidR="00A626AF" w:rsidRPr="00EF525B">
        <w:rPr>
          <w:rFonts w:ascii="Times New Roman" w:hAnsi="Times New Roman" w:cs="Times New Roman"/>
          <w:sz w:val="24"/>
          <w:szCs w:val="24"/>
        </w:rPr>
        <w:t>ir mokslo ministr</w:t>
      </w:r>
      <w:r w:rsidR="00EF525B">
        <w:rPr>
          <w:rFonts w:ascii="Times New Roman" w:hAnsi="Times New Roman" w:cs="Times New Roman"/>
          <w:sz w:val="24"/>
          <w:szCs w:val="24"/>
        </w:rPr>
        <w:t>o</w:t>
      </w:r>
      <w:r w:rsidR="00A626AF" w:rsidRPr="00EF525B">
        <w:rPr>
          <w:rFonts w:ascii="Times New Roman" w:hAnsi="Times New Roman" w:cs="Times New Roman"/>
          <w:sz w:val="24"/>
          <w:szCs w:val="24"/>
        </w:rPr>
        <w:t xml:space="preserve"> 2016 m. birželio 30 d. įsakymu </w:t>
      </w:r>
      <w:r w:rsidR="00586BC6">
        <w:rPr>
          <w:rFonts w:ascii="Times New Roman" w:hAnsi="Times New Roman" w:cs="Times New Roman"/>
          <w:sz w:val="24"/>
          <w:szCs w:val="24"/>
        </w:rPr>
        <w:t xml:space="preserve">Nr. V-620 </w:t>
      </w:r>
      <w:r w:rsidR="00A626AF" w:rsidRPr="00EF525B">
        <w:rPr>
          <w:rFonts w:ascii="Times New Roman" w:hAnsi="Times New Roman" w:cs="Times New Roman"/>
          <w:sz w:val="24"/>
          <w:szCs w:val="24"/>
        </w:rPr>
        <w:t>„Dėl mokinių vežimo mokykliniu autobusu tvarkos aprašo patvirtinimo“</w:t>
      </w:r>
      <w:r w:rsidR="00EF525B">
        <w:rPr>
          <w:rFonts w:ascii="Times New Roman" w:hAnsi="Times New Roman" w:cs="Times New Roman"/>
          <w:sz w:val="24"/>
          <w:szCs w:val="24"/>
        </w:rPr>
        <w:t>,</w:t>
      </w:r>
      <w:r w:rsidR="00EF525B" w:rsidRPr="00EF525B">
        <w:rPr>
          <w:rFonts w:ascii="Times New Roman" w:hAnsi="Times New Roman" w:cs="Times New Roman"/>
          <w:sz w:val="24"/>
          <w:szCs w:val="24"/>
        </w:rPr>
        <w:t xml:space="preserve"> </w:t>
      </w:r>
      <w:r w:rsidR="00EF525B">
        <w:rPr>
          <w:rFonts w:ascii="Times New Roman" w:eastAsia="Times New Roman" w:hAnsi="Times New Roman" w:cs="Times New Roman"/>
          <w:color w:val="000000"/>
          <w:sz w:val="24"/>
          <w:szCs w:val="24"/>
          <w:lang w:eastAsia="lt-LT"/>
        </w:rPr>
        <w:t>L</w:t>
      </w:r>
      <w:r w:rsidR="00EF525B" w:rsidRPr="00EF525B">
        <w:rPr>
          <w:rFonts w:ascii="Times New Roman" w:eastAsia="Times New Roman" w:hAnsi="Times New Roman" w:cs="Times New Roman"/>
          <w:color w:val="000000"/>
          <w:sz w:val="24"/>
          <w:szCs w:val="24"/>
          <w:lang w:eastAsia="lt-LT"/>
        </w:rPr>
        <w:t xml:space="preserve">ietuvos </w:t>
      </w:r>
      <w:r w:rsidR="00EF525B">
        <w:rPr>
          <w:rFonts w:ascii="Times New Roman" w:eastAsia="Times New Roman" w:hAnsi="Times New Roman" w:cs="Times New Roman"/>
          <w:color w:val="000000"/>
          <w:sz w:val="24"/>
          <w:szCs w:val="24"/>
          <w:lang w:eastAsia="lt-LT"/>
        </w:rPr>
        <w:t>R</w:t>
      </w:r>
      <w:r w:rsidR="00EF525B" w:rsidRPr="00EF525B">
        <w:rPr>
          <w:rFonts w:ascii="Times New Roman" w:eastAsia="Times New Roman" w:hAnsi="Times New Roman" w:cs="Times New Roman"/>
          <w:color w:val="000000"/>
          <w:sz w:val="24"/>
          <w:szCs w:val="24"/>
          <w:lang w:eastAsia="lt-LT"/>
        </w:rPr>
        <w:t>espublikos švietimo, mokslo</w:t>
      </w:r>
      <w:r w:rsidR="00EF525B">
        <w:rPr>
          <w:rFonts w:ascii="Times New Roman" w:eastAsia="Times New Roman" w:hAnsi="Times New Roman" w:cs="Times New Roman"/>
          <w:color w:val="000000"/>
          <w:sz w:val="24"/>
          <w:szCs w:val="24"/>
          <w:lang w:eastAsia="lt-LT"/>
        </w:rPr>
        <w:t xml:space="preserve"> </w:t>
      </w:r>
      <w:r w:rsidR="00EF525B" w:rsidRPr="00EF525B">
        <w:rPr>
          <w:rFonts w:ascii="Times New Roman" w:eastAsia="Times New Roman" w:hAnsi="Times New Roman" w:cs="Times New Roman"/>
          <w:color w:val="000000"/>
          <w:sz w:val="24"/>
          <w:szCs w:val="24"/>
          <w:lang w:eastAsia="lt-LT"/>
        </w:rPr>
        <w:t>ir sporto</w:t>
      </w:r>
      <w:r w:rsidR="00EF525B">
        <w:rPr>
          <w:rFonts w:ascii="Times New Roman" w:eastAsia="Times New Roman" w:hAnsi="Times New Roman" w:cs="Times New Roman"/>
          <w:color w:val="000000"/>
          <w:sz w:val="24"/>
          <w:szCs w:val="24"/>
          <w:lang w:eastAsia="lt-LT"/>
        </w:rPr>
        <w:t xml:space="preserve"> </w:t>
      </w:r>
      <w:r w:rsidR="00EF525B" w:rsidRPr="00EF525B">
        <w:rPr>
          <w:rFonts w:ascii="Times New Roman" w:eastAsia="Times New Roman" w:hAnsi="Times New Roman" w:cs="Times New Roman"/>
          <w:color w:val="000000"/>
          <w:sz w:val="24"/>
          <w:szCs w:val="24"/>
          <w:lang w:eastAsia="lt-LT"/>
        </w:rPr>
        <w:t>ministras</w:t>
      </w:r>
      <w:r w:rsidR="00586BC6">
        <w:rPr>
          <w:rFonts w:ascii="Times New Roman" w:eastAsia="Times New Roman" w:hAnsi="Times New Roman" w:cs="Times New Roman"/>
          <w:color w:val="000000"/>
          <w:sz w:val="24"/>
          <w:szCs w:val="24"/>
          <w:lang w:eastAsia="lt-LT"/>
        </w:rPr>
        <w:t xml:space="preserve"> </w:t>
      </w:r>
      <w:r w:rsidR="00586BC6" w:rsidRPr="00EF525B">
        <w:rPr>
          <w:rFonts w:ascii="Times New Roman" w:eastAsia="Times New Roman" w:hAnsi="Times New Roman" w:cs="Times New Roman"/>
          <w:color w:val="000000"/>
          <w:sz w:val="24"/>
          <w:szCs w:val="24"/>
          <w:lang w:eastAsia="lt-LT"/>
        </w:rPr>
        <w:t>2021 m. balandžio 12 d. įsakym</w:t>
      </w:r>
      <w:r w:rsidR="00586BC6">
        <w:rPr>
          <w:rFonts w:ascii="Times New Roman" w:eastAsia="Times New Roman" w:hAnsi="Times New Roman" w:cs="Times New Roman"/>
          <w:color w:val="000000"/>
          <w:sz w:val="24"/>
          <w:szCs w:val="24"/>
          <w:lang w:eastAsia="lt-LT"/>
        </w:rPr>
        <w:t>u</w:t>
      </w:r>
      <w:r w:rsidR="00586BC6">
        <w:rPr>
          <w:rFonts w:ascii="Times New Roman" w:eastAsia="Times New Roman" w:hAnsi="Times New Roman" w:cs="Times New Roman"/>
          <w:color w:val="000000"/>
          <w:sz w:val="24"/>
          <w:szCs w:val="24"/>
          <w:lang w:eastAsia="lt-LT"/>
        </w:rPr>
        <w:t xml:space="preserve"> </w:t>
      </w:r>
      <w:r w:rsidR="00586BC6" w:rsidRPr="00EF525B">
        <w:rPr>
          <w:rFonts w:ascii="Times New Roman" w:eastAsia="Times New Roman" w:hAnsi="Times New Roman" w:cs="Times New Roman"/>
          <w:color w:val="000000"/>
          <w:sz w:val="24"/>
          <w:szCs w:val="24"/>
          <w:lang w:eastAsia="lt-LT"/>
        </w:rPr>
        <w:t>Nr. V-537</w:t>
      </w:r>
      <w:r w:rsidR="00586BC6">
        <w:rPr>
          <w:rFonts w:ascii="Times New Roman" w:eastAsia="Times New Roman" w:hAnsi="Times New Roman" w:cs="Times New Roman"/>
          <w:color w:val="000000"/>
          <w:sz w:val="24"/>
          <w:szCs w:val="24"/>
          <w:lang w:eastAsia="lt-LT"/>
        </w:rPr>
        <w:t xml:space="preserve"> „D</w:t>
      </w:r>
      <w:r w:rsidR="00EF525B" w:rsidRPr="00EF525B">
        <w:rPr>
          <w:rFonts w:ascii="Times New Roman" w:eastAsia="Times New Roman" w:hAnsi="Times New Roman" w:cs="Times New Roman"/>
          <w:color w:val="000000"/>
          <w:sz w:val="24"/>
          <w:szCs w:val="24"/>
          <w:lang w:eastAsia="lt-LT"/>
        </w:rPr>
        <w:t xml:space="preserve">ėl švietimo ir mokslo ministro 2016 m. birželio 30 d. įsakymo </w:t>
      </w:r>
      <w:r w:rsidR="00586BC6">
        <w:rPr>
          <w:rFonts w:ascii="Times New Roman" w:eastAsia="Times New Roman" w:hAnsi="Times New Roman" w:cs="Times New Roman"/>
          <w:color w:val="000000"/>
          <w:sz w:val="24"/>
          <w:szCs w:val="24"/>
          <w:lang w:eastAsia="lt-LT"/>
        </w:rPr>
        <w:t>N</w:t>
      </w:r>
      <w:r w:rsidR="00EF525B" w:rsidRPr="00EF525B">
        <w:rPr>
          <w:rFonts w:ascii="Times New Roman" w:eastAsia="Times New Roman" w:hAnsi="Times New Roman" w:cs="Times New Roman"/>
          <w:color w:val="000000"/>
          <w:sz w:val="24"/>
          <w:szCs w:val="24"/>
          <w:lang w:eastAsia="lt-LT"/>
        </w:rPr>
        <w:t xml:space="preserve">r. </w:t>
      </w:r>
      <w:r w:rsidR="00586BC6">
        <w:rPr>
          <w:rFonts w:ascii="Times New Roman" w:eastAsia="Times New Roman" w:hAnsi="Times New Roman" w:cs="Times New Roman"/>
          <w:color w:val="000000"/>
          <w:sz w:val="24"/>
          <w:szCs w:val="24"/>
          <w:lang w:eastAsia="lt-LT"/>
        </w:rPr>
        <w:t>V</w:t>
      </w:r>
      <w:r w:rsidR="00EF525B" w:rsidRPr="00EF525B">
        <w:rPr>
          <w:rFonts w:ascii="Times New Roman" w:eastAsia="Times New Roman" w:hAnsi="Times New Roman" w:cs="Times New Roman"/>
          <w:color w:val="000000"/>
          <w:sz w:val="24"/>
          <w:szCs w:val="24"/>
          <w:lang w:eastAsia="lt-LT"/>
        </w:rPr>
        <w:t>-620 „</w:t>
      </w:r>
      <w:r w:rsidR="00586BC6">
        <w:rPr>
          <w:rFonts w:ascii="Times New Roman" w:eastAsia="Times New Roman" w:hAnsi="Times New Roman" w:cs="Times New Roman"/>
          <w:color w:val="000000"/>
          <w:sz w:val="24"/>
          <w:szCs w:val="24"/>
          <w:lang w:eastAsia="lt-LT"/>
        </w:rPr>
        <w:t>D</w:t>
      </w:r>
      <w:r w:rsidR="00EF525B" w:rsidRPr="00EF525B">
        <w:rPr>
          <w:rFonts w:ascii="Times New Roman" w:eastAsia="Times New Roman" w:hAnsi="Times New Roman" w:cs="Times New Roman"/>
          <w:color w:val="000000"/>
          <w:sz w:val="24"/>
          <w:szCs w:val="24"/>
          <w:lang w:eastAsia="lt-LT"/>
        </w:rPr>
        <w:t>ėl mokinių vežimo mokykliniu autobusu tvarkos aprašo patvirtinimo“ pakeitimo</w:t>
      </w:r>
      <w:r w:rsidR="00586BC6">
        <w:rPr>
          <w:rFonts w:ascii="Times New Roman" w:eastAsia="Times New Roman" w:hAnsi="Times New Roman" w:cs="Times New Roman"/>
          <w:color w:val="000000"/>
          <w:sz w:val="24"/>
          <w:szCs w:val="24"/>
          <w:lang w:eastAsia="lt-LT"/>
        </w:rPr>
        <w:t>“.</w:t>
      </w:r>
    </w:p>
    <w:p w14:paraId="6A408B13" w14:textId="0A719881" w:rsidR="00AE4A53" w:rsidRPr="00A72A00" w:rsidRDefault="00AE4A53" w:rsidP="00586BC6">
      <w:pPr>
        <w:pStyle w:val="Default"/>
        <w:ind w:firstLine="1276"/>
        <w:jc w:val="both"/>
      </w:pPr>
      <w:r w:rsidRPr="00EF525B">
        <w:t>2. Aprašas nustato Visagino „</w:t>
      </w:r>
      <w:r w:rsidR="005D3176" w:rsidRPr="00EF525B">
        <w:t>Atgimimo</w:t>
      </w:r>
      <w:r w:rsidRPr="00EF525B">
        <w:t>“</w:t>
      </w:r>
      <w:r w:rsidRPr="00A72A00">
        <w:t xml:space="preserve"> </w:t>
      </w:r>
      <w:r w:rsidR="005D3176" w:rsidRPr="00A72A00">
        <w:t xml:space="preserve">gimnazijos (toliau – Gimnazija) </w:t>
      </w:r>
      <w:r w:rsidRPr="00A72A00">
        <w:t>mokinių</w:t>
      </w:r>
      <w:r w:rsidR="00FA478C" w:rsidRPr="00A72A00">
        <w:t xml:space="preserve"> pavė</w:t>
      </w:r>
      <w:r w:rsidRPr="00A72A00">
        <w:t>žėjimą į</w:t>
      </w:r>
      <w:r w:rsidR="00A72A00">
        <w:t xml:space="preserve"> </w:t>
      </w:r>
      <w:r w:rsidRPr="00A72A00">
        <w:t>/</w:t>
      </w:r>
      <w:r w:rsidR="00A72A00">
        <w:t xml:space="preserve"> </w:t>
      </w:r>
      <w:r w:rsidRPr="00A72A00">
        <w:t>iš mokyklą/</w:t>
      </w:r>
      <w:proofErr w:type="spellStart"/>
      <w:r w:rsidRPr="00A72A00">
        <w:t>os</w:t>
      </w:r>
      <w:proofErr w:type="spellEnd"/>
      <w:r w:rsidRPr="00A72A00">
        <w:t xml:space="preserve">. </w:t>
      </w:r>
    </w:p>
    <w:p w14:paraId="6A408B14" w14:textId="4CED77A0" w:rsidR="00AE4A53" w:rsidRPr="00A72A00" w:rsidRDefault="00AE4A53" w:rsidP="00586BC6">
      <w:pPr>
        <w:pStyle w:val="Default"/>
        <w:ind w:firstLine="1276"/>
        <w:jc w:val="both"/>
      </w:pPr>
      <w:r w:rsidRPr="00A72A00">
        <w:t>3. Apraše naudojamos sąvokos:</w:t>
      </w:r>
    </w:p>
    <w:p w14:paraId="6A408B15" w14:textId="15D61014" w:rsidR="00AE4A53" w:rsidRPr="00A72A00" w:rsidRDefault="00AE4A53" w:rsidP="00586BC6">
      <w:pPr>
        <w:pStyle w:val="Default"/>
        <w:ind w:firstLine="1276"/>
        <w:jc w:val="both"/>
      </w:pPr>
      <w:r w:rsidRPr="00A72A00">
        <w:t xml:space="preserve">3.1. </w:t>
      </w:r>
      <w:r w:rsidR="002D67AA">
        <w:rPr>
          <w:b/>
          <w:bCs/>
        </w:rPr>
        <w:t>m</w:t>
      </w:r>
      <w:r w:rsidRPr="00A72A00">
        <w:rPr>
          <w:b/>
          <w:bCs/>
        </w:rPr>
        <w:t xml:space="preserve">okyklinis autobusas </w:t>
      </w:r>
      <w:r w:rsidRPr="00A72A00">
        <w:t>– geltonas skiriamaisiais ženklais paženklintas autobusas, kuriuo vežami vaikai (švietimo įstaigų mokiniai) specialiu maršrutu</w:t>
      </w:r>
      <w:r w:rsidR="002D67AA">
        <w:t>;</w:t>
      </w:r>
    </w:p>
    <w:p w14:paraId="6A408B16" w14:textId="67365623" w:rsidR="00AE4A53" w:rsidRPr="00A72A00" w:rsidRDefault="00AE4A53" w:rsidP="00586BC6">
      <w:pPr>
        <w:pStyle w:val="Default"/>
        <w:ind w:firstLine="1276"/>
        <w:jc w:val="both"/>
      </w:pPr>
      <w:r w:rsidRPr="00A72A00">
        <w:t xml:space="preserve">3.2. </w:t>
      </w:r>
      <w:r w:rsidR="002D67AA">
        <w:rPr>
          <w:b/>
          <w:bCs/>
        </w:rPr>
        <w:t>a</w:t>
      </w:r>
      <w:r w:rsidRPr="00A72A00">
        <w:rPr>
          <w:b/>
          <w:bCs/>
        </w:rPr>
        <w:t xml:space="preserve">tsakinga įstaiga </w:t>
      </w:r>
      <w:r w:rsidRPr="00A72A00">
        <w:t>– Visagino savivaldybės tarybos sprendimu paskirta įstaiga, organizuojanti ir koordinuojanti mokinių pavėžėjimą į</w:t>
      </w:r>
      <w:r w:rsidR="00A72A00">
        <w:t xml:space="preserve"> </w:t>
      </w:r>
      <w:r w:rsidRPr="00A72A00">
        <w:t>/</w:t>
      </w:r>
      <w:r w:rsidR="00A72A00">
        <w:t xml:space="preserve"> </w:t>
      </w:r>
      <w:r w:rsidRPr="00A72A00">
        <w:t xml:space="preserve">iš mokyklų mokykliniu autobusu ar kitu specialiu transportu. Atsakinga įstaiga, organizuodama mokinių pavėžėjimą mokykliniais autobusais, naudoja patikėjimo teise valdomą, naudojamą ir disponuojamą bei panaudos pagrindais neatlygintinai valdomą mokyklinį autobusą. Mokiniai vežami specialiaisiais reisais Visagino savivaldybės atsakingos įstaigos suplanuotais, optimaliausiai vežiojamų moksleivių poreikius tenkinančiais, leidžiančiais kuo efektyviau panaudoti turimus autobusus maršrutais. </w:t>
      </w:r>
    </w:p>
    <w:p w14:paraId="6A408B17" w14:textId="77777777" w:rsidR="00AE4A53" w:rsidRPr="00A72A00" w:rsidRDefault="00AE4A53" w:rsidP="00A72A00">
      <w:pPr>
        <w:pStyle w:val="Default"/>
        <w:ind w:firstLine="1276"/>
        <w:jc w:val="both"/>
      </w:pPr>
      <w:r w:rsidRPr="00A72A00">
        <w:t xml:space="preserve">4. Kitos šiame apraše naudojamos sąvokos atitinka įstatymuose apibrėžtas sąvokas. </w:t>
      </w:r>
    </w:p>
    <w:p w14:paraId="34CEA478" w14:textId="2F75ACBE" w:rsidR="00681DA5" w:rsidRPr="00A72A00" w:rsidRDefault="00681DA5" w:rsidP="00681DA5">
      <w:pPr>
        <w:pStyle w:val="Default"/>
      </w:pPr>
    </w:p>
    <w:p w14:paraId="5070CC9D" w14:textId="18F61A76" w:rsidR="00681DA5" w:rsidRPr="00A72A00" w:rsidRDefault="00681DA5" w:rsidP="00681DA5">
      <w:pPr>
        <w:pStyle w:val="Default"/>
        <w:jc w:val="center"/>
        <w:rPr>
          <w:b/>
          <w:bCs/>
        </w:rPr>
      </w:pPr>
      <w:r w:rsidRPr="00A72A00">
        <w:rPr>
          <w:b/>
          <w:bCs/>
        </w:rPr>
        <w:t>II SKYRIUS</w:t>
      </w:r>
    </w:p>
    <w:p w14:paraId="6A408B19" w14:textId="684832B8" w:rsidR="00AE4A53" w:rsidRPr="00A72A00" w:rsidRDefault="00AE4A53" w:rsidP="00681DA5">
      <w:pPr>
        <w:pStyle w:val="Default"/>
        <w:jc w:val="center"/>
        <w:rPr>
          <w:b/>
          <w:bCs/>
        </w:rPr>
      </w:pPr>
      <w:r w:rsidRPr="00A72A00">
        <w:rPr>
          <w:b/>
          <w:bCs/>
        </w:rPr>
        <w:t>MOKINIŲ PAVĖŽĖJIMAS</w:t>
      </w:r>
    </w:p>
    <w:p w14:paraId="6A408B1A" w14:textId="77777777" w:rsidR="00AE4A53" w:rsidRPr="00A72A00" w:rsidRDefault="00AE4A53" w:rsidP="00AE4A53">
      <w:pPr>
        <w:pStyle w:val="Default"/>
        <w:ind w:left="1080"/>
      </w:pPr>
    </w:p>
    <w:p w14:paraId="6A408B1B" w14:textId="02313324" w:rsidR="00AE4A53" w:rsidRPr="00A72A00" w:rsidRDefault="00AE4A53" w:rsidP="00A72A00">
      <w:pPr>
        <w:pStyle w:val="Default"/>
        <w:ind w:firstLine="1276"/>
        <w:jc w:val="both"/>
      </w:pPr>
      <w:r w:rsidRPr="00A72A00">
        <w:t xml:space="preserve">5. Gimnazija, </w:t>
      </w:r>
      <w:r w:rsidR="00663E03" w:rsidRPr="00A72A00">
        <w:t>atsižvelgdama</w:t>
      </w:r>
      <w:r w:rsidR="005D3176" w:rsidRPr="00A72A00">
        <w:t xml:space="preserve"> į mokinių tėvų (globėjų) prašymus, iki kiekvienų mokslo metų rugsėjo 5 d. sudaro direktoriaus patvirtintus vežiojamų mokinių sąrašus pagal atskirus vežėjus ir pateikia atsakingiems už mokinių pavėžėjimą padaliniams (Visagino savivaldybės administracijos atsakingam darbuotojui ir atsakingai įstaigai). Sąrašuose nurodoma: mokinio gyvenamoji vieta, mokinio važiavimo maršrutas (įlipimo–išlipimo stotelės), vykimo laikas (savaitės dienos), kelionių skaičius per mėnesį. Šie sąrašai gali būti koreguojami kas mėnesį, t.</w:t>
      </w:r>
      <w:r w:rsidR="00A72A00">
        <w:t xml:space="preserve"> </w:t>
      </w:r>
      <w:r w:rsidR="005D3176" w:rsidRPr="00A72A00">
        <w:t>y. ateinantiems mėnesiams iki einamojo mėnesio paskutinės dienos.</w:t>
      </w:r>
    </w:p>
    <w:p w14:paraId="6A408B1C" w14:textId="77777777" w:rsidR="002A7844" w:rsidRPr="00A72A00" w:rsidRDefault="00F87FC3" w:rsidP="00A72A00">
      <w:pPr>
        <w:pStyle w:val="Default"/>
        <w:ind w:firstLine="1276"/>
        <w:jc w:val="both"/>
      </w:pPr>
      <w:r w:rsidRPr="00A72A00">
        <w:t>6</w:t>
      </w:r>
      <w:r w:rsidR="002A7844" w:rsidRPr="00A72A00">
        <w:t>. Kelionių maršrutus, tvarkaraščius ir vežamų mokinių sąrašus privalo turėti vairuotojas ir už organizuotą mokinių vežimą atsakingas mokyklos darbuotojas. Šie dokumentai turi būti mokykliniame autobuse ir paviešinti mokyklos informavimo priemonėse (skelbimų lentose ir / ar interneto svetainėse, ir / ar elektroninio dienyno atitinkamuose skiltyse ir kt.), kelionių maršrutus ir tvarkaraščius turi turėti mokiniai ir jų tėvai (globėjai ar rūpintojai). Jeigu maršrutai ir tvarkaraščiai keičiami, su pakeitimais nedelsiant supažindinami mokiniai ir jų tėvai (globėjai ar rūpintojai), apie tai paskelbiama mokyklos informavimo priemonėse.</w:t>
      </w:r>
    </w:p>
    <w:p w14:paraId="6A408B1D" w14:textId="77777777" w:rsidR="00AE4A53" w:rsidRPr="00A72A00" w:rsidRDefault="00F87FC3" w:rsidP="00A72A00">
      <w:pPr>
        <w:pStyle w:val="Default"/>
        <w:ind w:firstLine="1276"/>
        <w:jc w:val="both"/>
      </w:pPr>
      <w:r w:rsidRPr="00A72A00">
        <w:t>7</w:t>
      </w:r>
      <w:r w:rsidR="002A7844" w:rsidRPr="00A72A00">
        <w:t>.</w:t>
      </w:r>
      <w:r w:rsidR="00AE4A53" w:rsidRPr="00A72A00">
        <w:t xml:space="preserve"> Jeigu mokinys susirgo ar dėl kitų priežasčių nedalyvaus ugdymo procese, tėvai (globėjai, rūpintojai) privalo informuoti vairuotoją. </w:t>
      </w:r>
    </w:p>
    <w:p w14:paraId="6A408B1E" w14:textId="0A152C42" w:rsidR="00812F58" w:rsidRDefault="00812F58" w:rsidP="00AE4A53">
      <w:pPr>
        <w:pStyle w:val="Default"/>
        <w:ind w:firstLine="360"/>
      </w:pPr>
    </w:p>
    <w:p w14:paraId="694F9194" w14:textId="77777777" w:rsidR="008B4908" w:rsidRPr="00A72A00" w:rsidRDefault="008B4908" w:rsidP="00AE4A53">
      <w:pPr>
        <w:pStyle w:val="Default"/>
        <w:ind w:firstLine="360"/>
      </w:pPr>
    </w:p>
    <w:p w14:paraId="06D9C28F" w14:textId="0CEC8FF6" w:rsidR="00681DA5" w:rsidRPr="00A72A00" w:rsidRDefault="00812F58" w:rsidP="00812F58">
      <w:pPr>
        <w:pStyle w:val="Default"/>
        <w:ind w:firstLine="360"/>
        <w:jc w:val="center"/>
        <w:rPr>
          <w:b/>
          <w:bCs/>
        </w:rPr>
      </w:pPr>
      <w:r w:rsidRPr="00A72A00">
        <w:rPr>
          <w:b/>
          <w:bCs/>
        </w:rPr>
        <w:t>III</w:t>
      </w:r>
      <w:r w:rsidR="00681DA5" w:rsidRPr="00A72A00">
        <w:rPr>
          <w:b/>
          <w:bCs/>
        </w:rPr>
        <w:t xml:space="preserve"> SKYRIUS</w:t>
      </w:r>
    </w:p>
    <w:p w14:paraId="6A408B1F" w14:textId="737266AC" w:rsidR="00812F58" w:rsidRPr="00A72A00" w:rsidRDefault="00812F58" w:rsidP="00812F58">
      <w:pPr>
        <w:pStyle w:val="Default"/>
        <w:ind w:firstLine="360"/>
        <w:jc w:val="center"/>
      </w:pPr>
      <w:r w:rsidRPr="00A72A00">
        <w:rPr>
          <w:b/>
          <w:bCs/>
        </w:rPr>
        <w:t>PAREIGOS IR FUNKCIJOS</w:t>
      </w:r>
    </w:p>
    <w:p w14:paraId="6A408B20" w14:textId="77777777" w:rsidR="00812F58" w:rsidRPr="00A72A00" w:rsidRDefault="00812F58" w:rsidP="00812F58">
      <w:pPr>
        <w:pStyle w:val="Default"/>
        <w:ind w:firstLine="360"/>
      </w:pPr>
    </w:p>
    <w:p w14:paraId="6A408B21" w14:textId="381EC494" w:rsidR="00812F58" w:rsidRPr="00A72A00" w:rsidRDefault="00F87FC3" w:rsidP="008B4908">
      <w:pPr>
        <w:pStyle w:val="Default"/>
        <w:ind w:firstLine="1276"/>
      </w:pPr>
      <w:r w:rsidRPr="00A72A00">
        <w:t>8</w:t>
      </w:r>
      <w:r w:rsidR="00812F58" w:rsidRPr="00A72A00">
        <w:t>. Atsakingos įstaigos vadovas:</w:t>
      </w:r>
    </w:p>
    <w:p w14:paraId="6A408B22" w14:textId="77777777" w:rsidR="00812F58" w:rsidRPr="00A72A00" w:rsidRDefault="00F87FC3" w:rsidP="008B4908">
      <w:pPr>
        <w:pStyle w:val="Default"/>
        <w:ind w:firstLine="1276"/>
        <w:jc w:val="both"/>
      </w:pPr>
      <w:r w:rsidRPr="00A72A00">
        <w:t>8</w:t>
      </w:r>
      <w:r w:rsidR="00812F58" w:rsidRPr="00A72A00">
        <w:t xml:space="preserve">.1. Užtikrina saugias mokinių pavėžėjimo sąlygas: </w:t>
      </w:r>
    </w:p>
    <w:p w14:paraId="6A408B23" w14:textId="77777777" w:rsidR="00812F58" w:rsidRPr="00A72A00" w:rsidRDefault="00F87FC3" w:rsidP="008B4908">
      <w:pPr>
        <w:pStyle w:val="Default"/>
        <w:ind w:firstLine="1276"/>
        <w:jc w:val="both"/>
      </w:pPr>
      <w:r w:rsidRPr="00A72A00">
        <w:t>8</w:t>
      </w:r>
      <w:r w:rsidR="00812F58" w:rsidRPr="00A72A00">
        <w:t xml:space="preserve">.1.1. veža mokinius tam skirtomis ir techniškai tvarkingomis transporto priemonėmis; </w:t>
      </w:r>
    </w:p>
    <w:p w14:paraId="6A408B24" w14:textId="77777777" w:rsidR="00812F58" w:rsidRPr="00A72A00" w:rsidRDefault="00F87FC3" w:rsidP="008B4908">
      <w:pPr>
        <w:pStyle w:val="Default"/>
        <w:ind w:firstLine="1276"/>
        <w:jc w:val="both"/>
      </w:pPr>
      <w:r w:rsidRPr="00A72A00">
        <w:t>8</w:t>
      </w:r>
      <w:r w:rsidR="00812F58" w:rsidRPr="00A72A00">
        <w:t xml:space="preserve">.1.2. užtikrina, kad autobuse būtų vežama ne daugiau mokinių nei leidžia transporto priemonės techninės charakteristikos; </w:t>
      </w:r>
    </w:p>
    <w:p w14:paraId="6A408B25" w14:textId="5EC76F3E" w:rsidR="00812F58" w:rsidRPr="00A72A00" w:rsidRDefault="00F87FC3" w:rsidP="008B4908">
      <w:pPr>
        <w:pStyle w:val="Default"/>
        <w:ind w:firstLine="1276"/>
        <w:jc w:val="both"/>
      </w:pPr>
      <w:r w:rsidRPr="00A72A00">
        <w:t>8</w:t>
      </w:r>
      <w:r w:rsidR="00812F58" w:rsidRPr="00A72A00">
        <w:t xml:space="preserve">.2. </w:t>
      </w:r>
      <w:r w:rsidR="008B4908">
        <w:t>d</w:t>
      </w:r>
      <w:r w:rsidR="00812F58" w:rsidRPr="00A72A00">
        <w:t>erina mokinių pavėžėjimo tvarkaraščius su gimnazijos vadovu ar jo paskirtu atsakingu asmeniu</w:t>
      </w:r>
      <w:r w:rsidR="000444DC" w:rsidRPr="00A72A00">
        <w:t xml:space="preserve"> (socialiniu pedagogu)</w:t>
      </w:r>
      <w:r w:rsidR="008B4908">
        <w:t>;</w:t>
      </w:r>
    </w:p>
    <w:p w14:paraId="6A408B26" w14:textId="29BBBA1D" w:rsidR="00812F58" w:rsidRPr="00A72A00" w:rsidRDefault="00B21D04" w:rsidP="008B4908">
      <w:pPr>
        <w:pStyle w:val="Default"/>
        <w:ind w:firstLine="1276"/>
        <w:jc w:val="both"/>
      </w:pPr>
      <w:r w:rsidRPr="00A72A00">
        <w:t>9</w:t>
      </w:r>
      <w:r w:rsidR="00812F58" w:rsidRPr="00A72A00">
        <w:t xml:space="preserve">.3. </w:t>
      </w:r>
      <w:r w:rsidR="008B4908">
        <w:t>s</w:t>
      </w:r>
      <w:r w:rsidR="00812F58" w:rsidRPr="00A72A00">
        <w:t>uderinus su gimnazija, tvirtina mokinių pavėžėjimo tvarkaraščius</w:t>
      </w:r>
      <w:r w:rsidR="008B4908">
        <w:t>;</w:t>
      </w:r>
    </w:p>
    <w:p w14:paraId="6A408B27" w14:textId="18D72469" w:rsidR="00812F58" w:rsidRPr="00A72A00" w:rsidRDefault="00F87FC3" w:rsidP="008B4908">
      <w:pPr>
        <w:pStyle w:val="Default"/>
        <w:ind w:firstLine="1276"/>
        <w:jc w:val="both"/>
      </w:pPr>
      <w:r w:rsidRPr="00A72A00">
        <w:t>8</w:t>
      </w:r>
      <w:r w:rsidR="00812F58" w:rsidRPr="00A72A00">
        <w:t xml:space="preserve">.4. </w:t>
      </w:r>
      <w:r w:rsidR="008B4908">
        <w:t>n</w:t>
      </w:r>
      <w:r w:rsidR="00812F58" w:rsidRPr="00A72A00">
        <w:t>edelsiant reaguoja į mokinių, jų tėvų (globėjų, rūpintojų), gimnazijos vadovo ar jo paskirto atsakingo asmens pateiktas pastabas ir esant reikalui šalina iškilusius mokinių pavėžėjimo organizavimo trūkumus</w:t>
      </w:r>
      <w:r w:rsidR="008B4908">
        <w:t>;</w:t>
      </w:r>
    </w:p>
    <w:p w14:paraId="6A408B28" w14:textId="5BA6544C" w:rsidR="00812F58" w:rsidRPr="00A72A00" w:rsidRDefault="00F87FC3" w:rsidP="008B4908">
      <w:pPr>
        <w:pStyle w:val="Default"/>
        <w:ind w:firstLine="1276"/>
        <w:jc w:val="both"/>
      </w:pPr>
      <w:r w:rsidRPr="00A72A00">
        <w:t>8</w:t>
      </w:r>
      <w:r w:rsidR="00812F58" w:rsidRPr="00A72A00">
        <w:t xml:space="preserve">.5. </w:t>
      </w:r>
      <w:r w:rsidR="008B4908">
        <w:t>p</w:t>
      </w:r>
      <w:r w:rsidR="00812F58" w:rsidRPr="00A72A00">
        <w:t>alaiko ryšius su gimnazija, prireikus – su vežiojamų mokinių tėvais (globėjais, rūpintojais), sprendžiant visus su mokinių vežiojimo procesu susijusius klausimus</w:t>
      </w:r>
      <w:r w:rsidR="008B4908">
        <w:t>;</w:t>
      </w:r>
    </w:p>
    <w:p w14:paraId="6A408B29" w14:textId="7F8901F8" w:rsidR="00812F58" w:rsidRPr="00A72A00" w:rsidRDefault="00812F58" w:rsidP="008B4908">
      <w:pPr>
        <w:pStyle w:val="Default"/>
        <w:ind w:firstLine="1276"/>
        <w:jc w:val="both"/>
      </w:pPr>
      <w:r w:rsidRPr="00A72A00">
        <w:t xml:space="preserve">8.6. </w:t>
      </w:r>
      <w:r w:rsidR="008B4908">
        <w:t>p</w:t>
      </w:r>
      <w:r w:rsidRPr="00A72A00">
        <w:t>lanuoja ir administruoja lėšas, reikalingas mokinių pavėžėjimui į</w:t>
      </w:r>
      <w:r w:rsidR="008B4908">
        <w:t xml:space="preserve"> </w:t>
      </w:r>
      <w:r w:rsidRPr="00A72A00">
        <w:t>/</w:t>
      </w:r>
      <w:r w:rsidR="008B4908">
        <w:t xml:space="preserve"> </w:t>
      </w:r>
      <w:r w:rsidRPr="00A72A00">
        <w:t>iš mokyklą</w:t>
      </w:r>
      <w:r w:rsidR="008B4908">
        <w:t xml:space="preserve"> </w:t>
      </w:r>
      <w:r w:rsidRPr="00A72A00">
        <w:t>/</w:t>
      </w:r>
      <w:r w:rsidR="008B4908">
        <w:t xml:space="preserve"> </w:t>
      </w:r>
      <w:r w:rsidRPr="00A72A00">
        <w:t>mokyklos organizuoti</w:t>
      </w:r>
      <w:r w:rsidR="008B4908">
        <w:t>;</w:t>
      </w:r>
    </w:p>
    <w:p w14:paraId="6A408B2A" w14:textId="773530D6" w:rsidR="00812F58" w:rsidRPr="00A72A00" w:rsidRDefault="00F87FC3" w:rsidP="008B4908">
      <w:pPr>
        <w:pStyle w:val="Default"/>
        <w:ind w:firstLine="1276"/>
        <w:jc w:val="both"/>
      </w:pPr>
      <w:r w:rsidRPr="00A72A00">
        <w:t>8</w:t>
      </w:r>
      <w:r w:rsidR="00812F58" w:rsidRPr="00A72A00">
        <w:t xml:space="preserve">.7. </w:t>
      </w:r>
      <w:r w:rsidR="008B4908">
        <w:t>a</w:t>
      </w:r>
      <w:r w:rsidR="00812F58" w:rsidRPr="00A72A00">
        <w:t xml:space="preserve">tlieka visus reikalingus veiksmus užtikrinant saugų mokinių pavėžėjimą. </w:t>
      </w:r>
    </w:p>
    <w:p w14:paraId="6A408B2B" w14:textId="4E9F664C" w:rsidR="00812F58" w:rsidRPr="00A72A00" w:rsidRDefault="00F87FC3" w:rsidP="008B4908">
      <w:pPr>
        <w:pStyle w:val="Default"/>
        <w:ind w:firstLine="1276"/>
        <w:jc w:val="both"/>
      </w:pPr>
      <w:r w:rsidRPr="00A72A00">
        <w:t>9</w:t>
      </w:r>
      <w:r w:rsidR="00812F58" w:rsidRPr="00A72A00">
        <w:t>. Gimnazijos direktorius:</w:t>
      </w:r>
    </w:p>
    <w:p w14:paraId="6A408B2C" w14:textId="728D8870" w:rsidR="00812F58" w:rsidRPr="00A72A00" w:rsidRDefault="00F87FC3" w:rsidP="008B4908">
      <w:pPr>
        <w:pStyle w:val="Default"/>
        <w:ind w:firstLine="1276"/>
        <w:jc w:val="both"/>
      </w:pPr>
      <w:r w:rsidRPr="00A72A00">
        <w:t>9</w:t>
      </w:r>
      <w:r w:rsidR="00812F58" w:rsidRPr="00A72A00">
        <w:t xml:space="preserve">.1. </w:t>
      </w:r>
      <w:r w:rsidR="00F10D89" w:rsidRPr="00A72A00">
        <w:t>paskiria atsakingą asmen</w:t>
      </w:r>
      <w:r w:rsidR="001558D9" w:rsidRPr="00A72A00">
        <w:t>į</w:t>
      </w:r>
      <w:r w:rsidR="008B4908">
        <w:t xml:space="preserve"> </w:t>
      </w:r>
      <w:r w:rsidR="00D5315D">
        <w:t>–</w:t>
      </w:r>
      <w:r w:rsidR="001558D9" w:rsidRPr="00A72A00">
        <w:t xml:space="preserve"> socialinį pedagogą, kuris t</w:t>
      </w:r>
      <w:r w:rsidR="00812F58" w:rsidRPr="00A72A00">
        <w:t xml:space="preserve">iria mokinių pavėžėjimo būtinybę, atsako už tikslius ir laiku pateiktus važinėjančių mokinių sąrašus. </w:t>
      </w:r>
    </w:p>
    <w:p w14:paraId="6A408B2D" w14:textId="24E4E78F" w:rsidR="00812F58" w:rsidRPr="00A72A00" w:rsidRDefault="00F87FC3" w:rsidP="008B4908">
      <w:pPr>
        <w:pStyle w:val="Default"/>
        <w:ind w:firstLine="1276"/>
        <w:jc w:val="both"/>
      </w:pPr>
      <w:r w:rsidRPr="00A72A00">
        <w:t>9</w:t>
      </w:r>
      <w:r w:rsidR="00812F58" w:rsidRPr="00A72A00">
        <w:t xml:space="preserve">.2. </w:t>
      </w:r>
      <w:r w:rsidR="00D021EA">
        <w:t>p</w:t>
      </w:r>
      <w:r w:rsidR="00812F58" w:rsidRPr="00A72A00">
        <w:t xml:space="preserve">asikeitus vežiojamų mokinių skaičiui, jų užsiėmimų tvarkaraščiams, </w:t>
      </w:r>
      <w:r w:rsidR="004E6820" w:rsidRPr="00A72A00">
        <w:t xml:space="preserve">socialinis pedagogas </w:t>
      </w:r>
      <w:r w:rsidR="00812F58" w:rsidRPr="00A72A00">
        <w:t>per 5 dienas raštu informuoja vežėją</w:t>
      </w:r>
      <w:r w:rsidR="00D021EA">
        <w:t>;</w:t>
      </w:r>
    </w:p>
    <w:p w14:paraId="6A408B2E" w14:textId="1434FBD7" w:rsidR="00812F58" w:rsidRPr="00A72A00" w:rsidRDefault="00F87FC3" w:rsidP="008B4908">
      <w:pPr>
        <w:pStyle w:val="Default"/>
        <w:ind w:firstLine="1276"/>
        <w:jc w:val="both"/>
      </w:pPr>
      <w:r w:rsidRPr="00A72A00">
        <w:t>9</w:t>
      </w:r>
      <w:r w:rsidR="00812F58" w:rsidRPr="00A72A00">
        <w:t xml:space="preserve">.3. </w:t>
      </w:r>
      <w:r w:rsidR="00FB5DB7" w:rsidRPr="00A72A00">
        <w:t>socialinis pedagogas</w:t>
      </w:r>
      <w:r w:rsidR="00812F58" w:rsidRPr="00A72A00">
        <w:t xml:space="preserve"> informuoja vežėją apie mokinių atostogų laiką ne mažiau nei 5-ios dienos prieš atostogas</w:t>
      </w:r>
      <w:r w:rsidR="00D021EA">
        <w:t>;</w:t>
      </w:r>
    </w:p>
    <w:p w14:paraId="6A408B2F" w14:textId="0EE33F9F" w:rsidR="00812F58" w:rsidRPr="00A72A00" w:rsidRDefault="00F87FC3" w:rsidP="008B4908">
      <w:pPr>
        <w:pStyle w:val="Default"/>
        <w:ind w:firstLine="1276"/>
        <w:jc w:val="both"/>
      </w:pPr>
      <w:r w:rsidRPr="00A72A00">
        <w:t>9</w:t>
      </w:r>
      <w:r w:rsidR="00812F58" w:rsidRPr="00A72A00">
        <w:t xml:space="preserve">.4. </w:t>
      </w:r>
      <w:r w:rsidR="00D021EA">
        <w:t>s</w:t>
      </w:r>
      <w:r w:rsidR="00FB5DB7" w:rsidRPr="00A72A00">
        <w:t>o</w:t>
      </w:r>
      <w:r w:rsidR="000444DC" w:rsidRPr="00A72A00">
        <w:t>c</w:t>
      </w:r>
      <w:r w:rsidR="00FB5DB7" w:rsidRPr="00A72A00">
        <w:t>ialinis pedagoga</w:t>
      </w:r>
      <w:r w:rsidR="000444DC" w:rsidRPr="00A72A00">
        <w:t xml:space="preserve">s </w:t>
      </w:r>
      <w:r w:rsidR="00FB5DB7" w:rsidRPr="00A72A00">
        <w:t>s</w:t>
      </w:r>
      <w:r w:rsidR="00812F58" w:rsidRPr="00A72A00">
        <w:t>upažindina mokinių tėvus (globėjus, rūpintojus) su jų vaikų pavėžėjimo į</w:t>
      </w:r>
      <w:r w:rsidR="00D021EA">
        <w:t xml:space="preserve"> </w:t>
      </w:r>
      <w:r w:rsidR="00812F58" w:rsidRPr="00A72A00">
        <w:t>/</w:t>
      </w:r>
      <w:r w:rsidR="00D021EA">
        <w:t xml:space="preserve"> </w:t>
      </w:r>
      <w:r w:rsidR="00812F58" w:rsidRPr="00A72A00">
        <w:t>iš mokyklą</w:t>
      </w:r>
      <w:r w:rsidR="00D021EA">
        <w:t xml:space="preserve"> </w:t>
      </w:r>
      <w:r w:rsidR="00812F58" w:rsidRPr="00A72A00">
        <w:t>/</w:t>
      </w:r>
      <w:r w:rsidR="00D021EA">
        <w:t xml:space="preserve"> </w:t>
      </w:r>
      <w:r w:rsidR="00812F58" w:rsidRPr="00A72A00">
        <w:t xml:space="preserve">mokyklos tvarkaraščiais. </w:t>
      </w:r>
    </w:p>
    <w:p w14:paraId="6A408B30" w14:textId="77777777" w:rsidR="00812F58" w:rsidRPr="00A72A00" w:rsidRDefault="00812F58" w:rsidP="00A72A00">
      <w:pPr>
        <w:pStyle w:val="Default"/>
        <w:ind w:firstLine="360"/>
        <w:jc w:val="both"/>
      </w:pPr>
    </w:p>
    <w:p w14:paraId="0F9A00AF" w14:textId="3CD7262B" w:rsidR="00A72A00" w:rsidRPr="00A72A00" w:rsidRDefault="00812F58" w:rsidP="00A72A00">
      <w:pPr>
        <w:pStyle w:val="Default"/>
        <w:ind w:firstLine="360"/>
        <w:jc w:val="center"/>
        <w:rPr>
          <w:b/>
          <w:bCs/>
        </w:rPr>
      </w:pPr>
      <w:r w:rsidRPr="00A72A00">
        <w:rPr>
          <w:b/>
          <w:bCs/>
        </w:rPr>
        <w:t>IV</w:t>
      </w:r>
      <w:r w:rsidR="00A72A00" w:rsidRPr="00A72A00">
        <w:rPr>
          <w:b/>
          <w:bCs/>
        </w:rPr>
        <w:t xml:space="preserve"> SKYRIUS</w:t>
      </w:r>
    </w:p>
    <w:p w14:paraId="6A408B31" w14:textId="7B3A88AB" w:rsidR="00812F58" w:rsidRPr="00A72A00" w:rsidRDefault="00812F58" w:rsidP="00A72A00">
      <w:pPr>
        <w:pStyle w:val="Default"/>
        <w:ind w:firstLine="360"/>
        <w:jc w:val="center"/>
      </w:pPr>
      <w:r w:rsidRPr="00A72A00">
        <w:rPr>
          <w:b/>
          <w:bCs/>
        </w:rPr>
        <w:t>BAIGIAMOSIOS NUOSTATOS</w:t>
      </w:r>
    </w:p>
    <w:p w14:paraId="6A408B32" w14:textId="77777777" w:rsidR="00812F58" w:rsidRPr="00A72A00" w:rsidRDefault="00812F58" w:rsidP="00812F58">
      <w:pPr>
        <w:pStyle w:val="Default"/>
        <w:ind w:firstLine="360"/>
      </w:pPr>
    </w:p>
    <w:p w14:paraId="6A408B33" w14:textId="30D87050" w:rsidR="00812F58" w:rsidRPr="00A72A00" w:rsidRDefault="00F87FC3" w:rsidP="00D021EA">
      <w:pPr>
        <w:pStyle w:val="Default"/>
        <w:ind w:firstLine="1276"/>
        <w:jc w:val="both"/>
      </w:pPr>
      <w:r w:rsidRPr="00A72A00">
        <w:t>10</w:t>
      </w:r>
      <w:r w:rsidR="00812F58" w:rsidRPr="00A72A00">
        <w:t>. Įstaigų vadovai ar jų įgalioti asmenys atsako už mokinių, kurie važinėja į</w:t>
      </w:r>
      <w:r w:rsidR="00D021EA">
        <w:t xml:space="preserve"> </w:t>
      </w:r>
      <w:r w:rsidR="00812F58" w:rsidRPr="00A72A00">
        <w:t>/</w:t>
      </w:r>
      <w:r w:rsidR="00D021EA">
        <w:t xml:space="preserve"> </w:t>
      </w:r>
      <w:r w:rsidR="00812F58" w:rsidRPr="00A72A00">
        <w:t>iš mokyklą keleiviniu transportu, vardų sąrašų, ataskaitų už panaudotus bilietus ir kitų dokumentų teisingumą bei jų pateikimą apraše nustatytu laiku.</w:t>
      </w:r>
    </w:p>
    <w:p w14:paraId="6A408B34" w14:textId="77777777" w:rsidR="00812F58" w:rsidRPr="00A72A00" w:rsidRDefault="00F87FC3" w:rsidP="00D021EA">
      <w:pPr>
        <w:pStyle w:val="Default"/>
        <w:ind w:firstLine="1276"/>
        <w:jc w:val="both"/>
      </w:pPr>
      <w:r w:rsidRPr="00A72A00">
        <w:t>11</w:t>
      </w:r>
      <w:r w:rsidR="00812F58" w:rsidRPr="00A72A00">
        <w:t xml:space="preserve">. Atsakingos įstaigos vairuotojas atsako už numatytų funkcijų vykdymą. </w:t>
      </w:r>
    </w:p>
    <w:p w14:paraId="6A408B35" w14:textId="77777777" w:rsidR="00812F58" w:rsidRPr="00A72A00" w:rsidRDefault="00F87FC3" w:rsidP="00D021EA">
      <w:pPr>
        <w:pStyle w:val="Default"/>
        <w:ind w:firstLine="1276"/>
        <w:jc w:val="both"/>
      </w:pPr>
      <w:r w:rsidRPr="00A72A00">
        <w:t>12</w:t>
      </w:r>
      <w:r w:rsidR="00812F58" w:rsidRPr="00A72A00">
        <w:t>. Aprašas gali būti keičiamas pasikeitus teisės aktams, reglamentuojantiems transporto lengvatas, mokinių vežiojimo pr</w:t>
      </w:r>
      <w:r w:rsidR="003E6475" w:rsidRPr="00A72A00">
        <w:t>ocesą, ir kitiems teisės aktams</w:t>
      </w:r>
      <w:r w:rsidR="00812F58" w:rsidRPr="00A72A00">
        <w:t xml:space="preserve"> bei atsakingų įstaigų vadovų iniciatyva. </w:t>
      </w:r>
    </w:p>
    <w:p w14:paraId="6A408B36" w14:textId="77777777" w:rsidR="00812F58" w:rsidRPr="00A72A00" w:rsidRDefault="00F87FC3" w:rsidP="00D021EA">
      <w:pPr>
        <w:pStyle w:val="Default"/>
        <w:ind w:firstLine="1276"/>
        <w:jc w:val="both"/>
      </w:pPr>
      <w:r w:rsidRPr="00A72A00">
        <w:t>13</w:t>
      </w:r>
      <w:r w:rsidR="00812F58" w:rsidRPr="00A72A00">
        <w:t xml:space="preserve">. Ginčai sprendžiami įstatymų nustatyta tvarka. </w:t>
      </w:r>
    </w:p>
    <w:p w14:paraId="6A408B38" w14:textId="39CF66D9" w:rsidR="00F87FC3" w:rsidRPr="00A72A00" w:rsidRDefault="00F87FC3" w:rsidP="00D021EA">
      <w:pPr>
        <w:pStyle w:val="Default"/>
        <w:ind w:firstLine="1276"/>
        <w:jc w:val="both"/>
      </w:pPr>
      <w:r w:rsidRPr="00A72A00">
        <w:t>14</w:t>
      </w:r>
      <w:r w:rsidR="00812F58" w:rsidRPr="00A72A00">
        <w:t>. Dokumentai, susiję su šiuo aprašu, saugomi teisės aktų nustatyta tvarka.</w:t>
      </w:r>
    </w:p>
    <w:p w14:paraId="6A408B3A" w14:textId="7CA4EF86" w:rsidR="00812F58" w:rsidRPr="00A72A00" w:rsidRDefault="00F87FC3" w:rsidP="00D021EA">
      <w:pPr>
        <w:pStyle w:val="Default"/>
        <w:ind w:firstLine="360"/>
        <w:jc w:val="center"/>
      </w:pPr>
      <w:r w:rsidRPr="00A72A00">
        <w:t>___________________________</w:t>
      </w:r>
    </w:p>
    <w:sectPr w:rsidR="00812F58" w:rsidRPr="00A72A0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E6AA" w14:textId="77777777" w:rsidR="003075F2" w:rsidRDefault="003075F2" w:rsidP="00D021EA">
      <w:pPr>
        <w:spacing w:after="0" w:line="240" w:lineRule="auto"/>
      </w:pPr>
      <w:r>
        <w:separator/>
      </w:r>
    </w:p>
  </w:endnote>
  <w:endnote w:type="continuationSeparator" w:id="0">
    <w:p w14:paraId="757EC3C0" w14:textId="77777777" w:rsidR="003075F2" w:rsidRDefault="003075F2" w:rsidP="00D0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8FEB" w14:textId="77777777" w:rsidR="003075F2" w:rsidRDefault="003075F2" w:rsidP="00D021EA">
      <w:pPr>
        <w:spacing w:after="0" w:line="240" w:lineRule="auto"/>
      </w:pPr>
      <w:r>
        <w:separator/>
      </w:r>
    </w:p>
  </w:footnote>
  <w:footnote w:type="continuationSeparator" w:id="0">
    <w:p w14:paraId="0A6A4248" w14:textId="77777777" w:rsidR="003075F2" w:rsidRDefault="003075F2" w:rsidP="00D02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871272"/>
      <w:docPartObj>
        <w:docPartGallery w:val="Page Numbers (Top of Page)"/>
        <w:docPartUnique/>
      </w:docPartObj>
    </w:sdtPr>
    <w:sdtEndPr/>
    <w:sdtContent>
      <w:p w14:paraId="1B886BDF" w14:textId="7D6C9635" w:rsidR="00D021EA" w:rsidRDefault="00D021EA">
        <w:pPr>
          <w:pStyle w:val="Antrats"/>
          <w:jc w:val="center"/>
        </w:pPr>
        <w:r>
          <w:fldChar w:fldCharType="begin"/>
        </w:r>
        <w:r>
          <w:instrText>PAGE   \* MERGEFORMAT</w:instrText>
        </w:r>
        <w:r>
          <w:fldChar w:fldCharType="separate"/>
        </w:r>
        <w:r>
          <w:t>2</w:t>
        </w:r>
        <w:r>
          <w:fldChar w:fldCharType="end"/>
        </w:r>
      </w:p>
    </w:sdtContent>
  </w:sdt>
  <w:p w14:paraId="3F3610D4" w14:textId="77777777" w:rsidR="00D021EA" w:rsidRDefault="00D02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7F9"/>
    <w:multiLevelType w:val="hybridMultilevel"/>
    <w:tmpl w:val="773215B8"/>
    <w:lvl w:ilvl="0" w:tplc="E2848D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53"/>
    <w:rsid w:val="000444DC"/>
    <w:rsid w:val="00047773"/>
    <w:rsid w:val="00113C3B"/>
    <w:rsid w:val="001558D9"/>
    <w:rsid w:val="00171CA3"/>
    <w:rsid w:val="002A7844"/>
    <w:rsid w:val="002D67AA"/>
    <w:rsid w:val="003075F2"/>
    <w:rsid w:val="003A42FC"/>
    <w:rsid w:val="003E6475"/>
    <w:rsid w:val="004E6820"/>
    <w:rsid w:val="0058699E"/>
    <w:rsid w:val="00586BC6"/>
    <w:rsid w:val="005D3176"/>
    <w:rsid w:val="00663E03"/>
    <w:rsid w:val="00681DA5"/>
    <w:rsid w:val="007A21EB"/>
    <w:rsid w:val="007F1BF1"/>
    <w:rsid w:val="00812F58"/>
    <w:rsid w:val="00874A70"/>
    <w:rsid w:val="008B4908"/>
    <w:rsid w:val="00982D36"/>
    <w:rsid w:val="00A626AF"/>
    <w:rsid w:val="00A72A00"/>
    <w:rsid w:val="00AE4A53"/>
    <w:rsid w:val="00B06A9C"/>
    <w:rsid w:val="00B21D04"/>
    <w:rsid w:val="00B8637D"/>
    <w:rsid w:val="00C31FEE"/>
    <w:rsid w:val="00D021EA"/>
    <w:rsid w:val="00D5315D"/>
    <w:rsid w:val="00EF525B"/>
    <w:rsid w:val="00F10D89"/>
    <w:rsid w:val="00F1603B"/>
    <w:rsid w:val="00F87FC3"/>
    <w:rsid w:val="00FA478C"/>
    <w:rsid w:val="00FB1CD3"/>
    <w:rsid w:val="00FB5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8B07"/>
  <w15:docId w15:val="{4BB5BE08-B380-4C06-B8B2-1BC5BD64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E4A5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021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1EA"/>
  </w:style>
  <w:style w:type="paragraph" w:styleId="Porat">
    <w:name w:val="footer"/>
    <w:basedOn w:val="prastasis"/>
    <w:link w:val="PoratDiagrama"/>
    <w:uiPriority w:val="99"/>
    <w:unhideWhenUsed/>
    <w:rsid w:val="00D021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429404">
      <w:bodyDiv w:val="1"/>
      <w:marLeft w:val="0"/>
      <w:marRight w:val="0"/>
      <w:marTop w:val="0"/>
      <w:marBottom w:val="0"/>
      <w:divBdr>
        <w:top w:val="none" w:sz="0" w:space="0" w:color="auto"/>
        <w:left w:val="none" w:sz="0" w:space="0" w:color="auto"/>
        <w:bottom w:val="none" w:sz="0" w:space="0" w:color="auto"/>
        <w:right w:val="none" w:sz="0" w:space="0" w:color="auto"/>
      </w:divBdr>
    </w:div>
    <w:div w:id="1535577475">
      <w:bodyDiv w:val="1"/>
      <w:marLeft w:val="0"/>
      <w:marRight w:val="0"/>
      <w:marTop w:val="0"/>
      <w:marBottom w:val="0"/>
      <w:divBdr>
        <w:top w:val="none" w:sz="0" w:space="0" w:color="auto"/>
        <w:left w:val="none" w:sz="0" w:space="0" w:color="auto"/>
        <w:bottom w:val="none" w:sz="0" w:space="0" w:color="auto"/>
        <w:right w:val="none" w:sz="0" w:space="0" w:color="auto"/>
      </w:divBdr>
      <w:divsChild>
        <w:div w:id="612827715">
          <w:marLeft w:val="0"/>
          <w:marRight w:val="0"/>
          <w:marTop w:val="0"/>
          <w:marBottom w:val="0"/>
          <w:divBdr>
            <w:top w:val="none" w:sz="0" w:space="0" w:color="auto"/>
            <w:left w:val="none" w:sz="0" w:space="0" w:color="auto"/>
            <w:bottom w:val="none" w:sz="0" w:space="0" w:color="auto"/>
            <w:right w:val="none" w:sz="0" w:space="0" w:color="auto"/>
          </w:divBdr>
          <w:divsChild>
            <w:div w:id="1198081640">
              <w:marLeft w:val="0"/>
              <w:marRight w:val="0"/>
              <w:marTop w:val="0"/>
              <w:marBottom w:val="0"/>
              <w:divBdr>
                <w:top w:val="none" w:sz="0" w:space="0" w:color="auto"/>
                <w:left w:val="none" w:sz="0" w:space="0" w:color="auto"/>
                <w:bottom w:val="none" w:sz="0" w:space="0" w:color="auto"/>
                <w:right w:val="none" w:sz="0" w:space="0" w:color="auto"/>
              </w:divBdr>
              <w:divsChild>
                <w:div w:id="92295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3517</Words>
  <Characters>2006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Visaginas</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dc:creator>
  <cp:keywords/>
  <dc:description/>
  <cp:lastModifiedBy>Ina</cp:lastModifiedBy>
  <cp:revision>13</cp:revision>
  <cp:lastPrinted>2021-09-20T06:49:00Z</cp:lastPrinted>
  <dcterms:created xsi:type="dcterms:W3CDTF">2021-09-17T14:12:00Z</dcterms:created>
  <dcterms:modified xsi:type="dcterms:W3CDTF">2021-09-20T12:13:00Z</dcterms:modified>
</cp:coreProperties>
</file>